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1A" w:rsidRDefault="0074541A" w:rsidP="0074541A">
      <w:pPr>
        <w:wordWrap w:val="0"/>
        <w:spacing w:line="580" w:lineRule="exact"/>
        <w:ind w:right="32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附件1</w:t>
      </w:r>
    </w:p>
    <w:p w:rsidR="0074541A" w:rsidRDefault="0074541A" w:rsidP="0074541A">
      <w:pPr>
        <w:spacing w:line="58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2019年度海</w:t>
      </w:r>
      <w:proofErr w:type="gramStart"/>
      <w:r>
        <w:rPr>
          <w:rFonts w:ascii="华文中宋" w:eastAsia="华文中宋" w:hAnsi="华文中宋" w:cs="华文中宋" w:hint="eastAsia"/>
          <w:sz w:val="44"/>
          <w:szCs w:val="44"/>
        </w:rPr>
        <w:t>曙</w:t>
      </w:r>
      <w:proofErr w:type="gramEnd"/>
      <w:r>
        <w:rPr>
          <w:rFonts w:ascii="华文中宋" w:eastAsia="华文中宋" w:hAnsi="华文中宋" w:cs="华文中宋" w:hint="eastAsia"/>
          <w:sz w:val="44"/>
          <w:szCs w:val="44"/>
        </w:rPr>
        <w:t>区公益性文化项目要求</w:t>
      </w:r>
    </w:p>
    <w:tbl>
      <w:tblPr>
        <w:tblpPr w:leftFromText="180" w:rightFromText="180" w:vertAnchor="text" w:horzAnchor="page" w:tblpXSpec="center" w:tblpY="53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8"/>
        <w:gridCol w:w="1693"/>
        <w:gridCol w:w="4637"/>
        <w:gridCol w:w="1562"/>
      </w:tblGrid>
      <w:tr w:rsidR="0074541A" w:rsidTr="00BB4D1B">
        <w:trPr>
          <w:trHeight w:val="622"/>
          <w:jc w:val="center"/>
        </w:trPr>
        <w:tc>
          <w:tcPr>
            <w:tcW w:w="1028" w:type="dxa"/>
            <w:vAlign w:val="center"/>
          </w:tcPr>
          <w:p w:rsidR="0074541A" w:rsidRDefault="0074541A" w:rsidP="00BB4D1B">
            <w:pPr>
              <w:jc w:val="center"/>
              <w:rPr>
                <w:rFonts w:ascii="Calibri" w:hAnsi="Calibri" w:hint="eastAsia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序</w:t>
            </w:r>
            <w:r>
              <w:rPr>
                <w:rFonts w:ascii="Calibri" w:hAnsi="Calibri" w:hint="eastAsia"/>
                <w:b/>
                <w:sz w:val="24"/>
              </w:rPr>
              <w:t xml:space="preserve">  </w:t>
            </w:r>
            <w:r>
              <w:rPr>
                <w:rFonts w:ascii="Calibri" w:hAnsi="Calibri" w:hint="eastAsia"/>
                <w:b/>
                <w:sz w:val="24"/>
              </w:rPr>
              <w:t>号</w:t>
            </w:r>
          </w:p>
        </w:tc>
        <w:tc>
          <w:tcPr>
            <w:tcW w:w="1693" w:type="dxa"/>
            <w:vAlign w:val="center"/>
          </w:tcPr>
          <w:p w:rsidR="0074541A" w:rsidRDefault="0074541A" w:rsidP="00BB4D1B">
            <w:pPr>
              <w:jc w:val="center"/>
              <w:rPr>
                <w:rFonts w:ascii="Calibri" w:hAnsi="Calibri" w:hint="eastAsia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项目类别</w:t>
            </w:r>
          </w:p>
        </w:tc>
        <w:tc>
          <w:tcPr>
            <w:tcW w:w="4637" w:type="dxa"/>
            <w:vAlign w:val="center"/>
          </w:tcPr>
          <w:p w:rsidR="0074541A" w:rsidRDefault="0074541A" w:rsidP="00BB4D1B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要</w:t>
            </w:r>
            <w:r>
              <w:rPr>
                <w:rFonts w:ascii="Calibri" w:hAnsi="Calibri" w:hint="eastAsia"/>
                <w:b/>
                <w:sz w:val="24"/>
              </w:rPr>
              <w:t xml:space="preserve">  </w:t>
            </w:r>
            <w:r>
              <w:rPr>
                <w:rFonts w:ascii="Calibri" w:hAnsi="Calibri" w:hint="eastAsia"/>
                <w:b/>
                <w:sz w:val="24"/>
              </w:rPr>
              <w:t>求</w:t>
            </w:r>
          </w:p>
        </w:tc>
        <w:tc>
          <w:tcPr>
            <w:tcW w:w="1562" w:type="dxa"/>
            <w:vAlign w:val="center"/>
          </w:tcPr>
          <w:p w:rsidR="0074541A" w:rsidRDefault="0074541A" w:rsidP="00BB4D1B">
            <w:pPr>
              <w:jc w:val="center"/>
              <w:rPr>
                <w:rFonts w:ascii="Calibri" w:hAnsi="Calibri" w:hint="eastAsia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备</w:t>
            </w:r>
            <w:r>
              <w:rPr>
                <w:rFonts w:ascii="Calibri" w:hAnsi="Calibri" w:hint="eastAsia"/>
                <w:b/>
                <w:sz w:val="24"/>
              </w:rPr>
              <w:t xml:space="preserve">  </w:t>
            </w:r>
            <w:r>
              <w:rPr>
                <w:rFonts w:ascii="Calibri" w:hAnsi="Calibri" w:hint="eastAsia"/>
                <w:b/>
                <w:sz w:val="24"/>
              </w:rPr>
              <w:t>注</w:t>
            </w:r>
          </w:p>
        </w:tc>
      </w:tr>
      <w:tr w:rsidR="0074541A" w:rsidTr="00BB4D1B">
        <w:trPr>
          <w:trHeight w:val="737"/>
          <w:jc w:val="center"/>
        </w:trPr>
        <w:tc>
          <w:tcPr>
            <w:tcW w:w="1028" w:type="dxa"/>
            <w:vAlign w:val="center"/>
          </w:tcPr>
          <w:p w:rsidR="0074541A" w:rsidRDefault="0074541A" w:rsidP="00BB4D1B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1</w:t>
            </w:r>
          </w:p>
        </w:tc>
        <w:tc>
          <w:tcPr>
            <w:tcW w:w="1693" w:type="dxa"/>
            <w:vAlign w:val="center"/>
          </w:tcPr>
          <w:p w:rsidR="0074541A" w:rsidRDefault="0074541A" w:rsidP="00BB4D1B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文化讲座</w:t>
            </w:r>
          </w:p>
        </w:tc>
        <w:tc>
          <w:tcPr>
            <w:tcW w:w="4637" w:type="dxa"/>
            <w:vAlign w:val="center"/>
          </w:tcPr>
          <w:p w:rsidR="0074541A" w:rsidRDefault="0074541A" w:rsidP="00BB4D1B">
            <w:pPr>
              <w:jc w:val="left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举办文化讲座10场以上，或累计参与500人次以上。</w:t>
            </w:r>
          </w:p>
        </w:tc>
        <w:tc>
          <w:tcPr>
            <w:tcW w:w="1562" w:type="dxa"/>
            <w:vMerge w:val="restart"/>
            <w:vAlign w:val="center"/>
          </w:tcPr>
          <w:p w:rsidR="0074541A" w:rsidRDefault="0074541A" w:rsidP="00BB4D1B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免费向市民提供</w:t>
            </w:r>
          </w:p>
        </w:tc>
      </w:tr>
      <w:tr w:rsidR="0074541A" w:rsidTr="00BB4D1B">
        <w:trPr>
          <w:trHeight w:val="737"/>
          <w:jc w:val="center"/>
        </w:trPr>
        <w:tc>
          <w:tcPr>
            <w:tcW w:w="1028" w:type="dxa"/>
            <w:vAlign w:val="center"/>
          </w:tcPr>
          <w:p w:rsidR="0074541A" w:rsidRDefault="0074541A" w:rsidP="00BB4D1B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2</w:t>
            </w:r>
          </w:p>
        </w:tc>
        <w:tc>
          <w:tcPr>
            <w:tcW w:w="1693" w:type="dxa"/>
            <w:vAlign w:val="center"/>
          </w:tcPr>
          <w:p w:rsidR="0074541A" w:rsidRDefault="0074541A" w:rsidP="00BB4D1B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文艺培训</w:t>
            </w:r>
          </w:p>
        </w:tc>
        <w:tc>
          <w:tcPr>
            <w:tcW w:w="4637" w:type="dxa"/>
            <w:vAlign w:val="center"/>
          </w:tcPr>
          <w:p w:rsidR="0074541A" w:rsidRDefault="0074541A" w:rsidP="00BB4D1B">
            <w:pPr>
              <w:jc w:val="left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举办文艺培训5场以上，或累计参与500人次以上。</w:t>
            </w:r>
          </w:p>
        </w:tc>
        <w:tc>
          <w:tcPr>
            <w:tcW w:w="1562" w:type="dxa"/>
            <w:vMerge/>
            <w:vAlign w:val="center"/>
          </w:tcPr>
          <w:p w:rsidR="0074541A" w:rsidRDefault="0074541A" w:rsidP="00BB4D1B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</w:tr>
      <w:tr w:rsidR="0074541A" w:rsidTr="00BB4D1B">
        <w:trPr>
          <w:trHeight w:val="737"/>
          <w:jc w:val="center"/>
        </w:trPr>
        <w:tc>
          <w:tcPr>
            <w:tcW w:w="1028" w:type="dxa"/>
            <w:vAlign w:val="center"/>
          </w:tcPr>
          <w:p w:rsidR="0074541A" w:rsidRDefault="0074541A" w:rsidP="00BB4D1B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3</w:t>
            </w:r>
          </w:p>
        </w:tc>
        <w:tc>
          <w:tcPr>
            <w:tcW w:w="1693" w:type="dxa"/>
            <w:vAlign w:val="center"/>
          </w:tcPr>
          <w:p w:rsidR="0074541A" w:rsidRDefault="0074541A" w:rsidP="00BB4D1B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阅读推广活动</w:t>
            </w:r>
          </w:p>
        </w:tc>
        <w:tc>
          <w:tcPr>
            <w:tcW w:w="4637" w:type="dxa"/>
            <w:vAlign w:val="center"/>
          </w:tcPr>
          <w:p w:rsidR="0074541A" w:rsidRDefault="0074541A" w:rsidP="00BB4D1B">
            <w:pPr>
              <w:jc w:val="left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在相对固定的场所，开展阅读推广活动15场以上，或累计参与1500人次以上。</w:t>
            </w:r>
          </w:p>
        </w:tc>
        <w:tc>
          <w:tcPr>
            <w:tcW w:w="1562" w:type="dxa"/>
            <w:vMerge/>
            <w:vAlign w:val="center"/>
          </w:tcPr>
          <w:p w:rsidR="0074541A" w:rsidRDefault="0074541A" w:rsidP="00BB4D1B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</w:tr>
      <w:tr w:rsidR="0074541A" w:rsidTr="00BB4D1B">
        <w:trPr>
          <w:trHeight w:val="737"/>
          <w:jc w:val="center"/>
        </w:trPr>
        <w:tc>
          <w:tcPr>
            <w:tcW w:w="1028" w:type="dxa"/>
            <w:vAlign w:val="center"/>
          </w:tcPr>
          <w:p w:rsidR="0074541A" w:rsidRDefault="0074541A" w:rsidP="00BB4D1B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4</w:t>
            </w:r>
          </w:p>
        </w:tc>
        <w:tc>
          <w:tcPr>
            <w:tcW w:w="1693" w:type="dxa"/>
            <w:vAlign w:val="center"/>
          </w:tcPr>
          <w:p w:rsidR="0074541A" w:rsidRDefault="0074541A" w:rsidP="00BB4D1B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品牌文化活动</w:t>
            </w:r>
          </w:p>
        </w:tc>
        <w:tc>
          <w:tcPr>
            <w:tcW w:w="4637" w:type="dxa"/>
            <w:vAlign w:val="center"/>
          </w:tcPr>
          <w:p w:rsidR="0074541A" w:rsidRDefault="0074541A" w:rsidP="00BB4D1B">
            <w:pPr>
              <w:jc w:val="left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主题明确、参与面广，体现海</w:t>
            </w:r>
            <w:proofErr w:type="gramStart"/>
            <w:r>
              <w:rPr>
                <w:rFonts w:ascii="宋体" w:hAnsi="宋体" w:hint="eastAsia"/>
                <w:sz w:val="24"/>
                <w:szCs w:val="21"/>
              </w:rPr>
              <w:t>曙</w:t>
            </w:r>
            <w:proofErr w:type="gramEnd"/>
            <w:r>
              <w:rPr>
                <w:rFonts w:ascii="宋体" w:hAnsi="宋体" w:hint="eastAsia"/>
                <w:sz w:val="24"/>
                <w:szCs w:val="21"/>
              </w:rPr>
              <w:t>文化特色，通过培育可以提升打造为较大影响力的特色文化品牌活动。</w:t>
            </w:r>
          </w:p>
        </w:tc>
        <w:tc>
          <w:tcPr>
            <w:tcW w:w="1562" w:type="dxa"/>
            <w:vMerge/>
            <w:vAlign w:val="center"/>
          </w:tcPr>
          <w:p w:rsidR="0074541A" w:rsidRDefault="0074541A" w:rsidP="00BB4D1B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</w:tr>
    </w:tbl>
    <w:p w:rsidR="0074541A" w:rsidRDefault="0074541A" w:rsidP="0074541A">
      <w:pPr>
        <w:spacing w:line="580" w:lineRule="exact"/>
        <w:jc w:val="center"/>
        <w:rPr>
          <w:b/>
          <w:sz w:val="32"/>
          <w:szCs w:val="32"/>
        </w:rPr>
      </w:pPr>
    </w:p>
    <w:p w:rsidR="00742FDF" w:rsidRPr="0074541A" w:rsidRDefault="00742FDF" w:rsidP="0074541A">
      <w:pPr>
        <w:spacing w:line="580" w:lineRule="exact"/>
      </w:pPr>
    </w:p>
    <w:sectPr w:rsidR="00742FDF" w:rsidRPr="0074541A">
      <w:footerReference w:type="even" r:id="rId4"/>
      <w:footerReference w:type="default" r:id="rId5"/>
      <w:pgSz w:w="11906" w:h="16838"/>
      <w:pgMar w:top="2098" w:right="1474" w:bottom="1814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72568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97256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7256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972568">
                <w:pPr>
                  <w:pStyle w:val="a4"/>
                  <w:rPr>
                    <w:rFonts w:eastAsia="宋体"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4541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4541A"/>
    <w:rsid w:val="00742FDF"/>
    <w:rsid w:val="0074541A"/>
    <w:rsid w:val="0097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4541A"/>
  </w:style>
  <w:style w:type="character" w:customStyle="1" w:styleId="Char">
    <w:name w:val="页脚 Char"/>
    <w:link w:val="a4"/>
    <w:uiPriority w:val="99"/>
    <w:rsid w:val="0074541A"/>
    <w:rPr>
      <w:sz w:val="18"/>
      <w:szCs w:val="18"/>
    </w:rPr>
  </w:style>
  <w:style w:type="paragraph" w:styleId="a4">
    <w:name w:val="footer"/>
    <w:basedOn w:val="a"/>
    <w:link w:val="Char"/>
    <w:uiPriority w:val="99"/>
    <w:rsid w:val="007454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7454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2019-04-12T08:32:00Z</dcterms:created>
  <dcterms:modified xsi:type="dcterms:W3CDTF">2019-04-12T08:33:00Z</dcterms:modified>
</cp:coreProperties>
</file>